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zh-CN"/>
        </w:rPr>
      </w:pPr>
      <w:r>
        <w:rPr>
          <w:rFonts w:hint="eastAsia"/>
          <w:lang w:val="en-US" w:eastAsia="zh-CN"/>
        </w:rPr>
        <w:t>检测机构信息化建设情况</w:t>
      </w:r>
      <w:r>
        <w:rPr>
          <w:rFonts w:hint="eastAsia"/>
          <w:lang w:val="zh-CN"/>
        </w:rPr>
        <w:t>调查表</w:t>
      </w:r>
    </w:p>
    <w:p>
      <w:pPr>
        <w:rPr>
          <w:rFonts w:hint="eastAsia"/>
          <w:lang w:val="zh-CN"/>
        </w:rPr>
      </w:pPr>
      <w:bookmarkStart w:id="0" w:name="_GoBack"/>
      <w:bookmarkEnd w:id="0"/>
    </w:p>
    <w:p>
      <w:pPr>
        <w:rPr>
          <w:rFonts w:hint="eastAsia" w:eastAsia="黑体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10"/>
          <w:kern w:val="0"/>
          <w:sz w:val="23"/>
          <w:szCs w:val="23"/>
          <w:lang w:val="en-US" w:eastAsia="zh-CN"/>
        </w:rPr>
        <w:t>填表机构（盖章）：</w:t>
      </w:r>
      <w:r>
        <w:rPr>
          <w:rFonts w:hint="eastAsia" w:ascii="仿宋" w:hAnsi="仿宋" w:eastAsia="仿宋"/>
          <w:sz w:val="23"/>
          <w:szCs w:val="2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pacing w:val="-10"/>
          <w:kern w:val="0"/>
          <w:sz w:val="23"/>
          <w:szCs w:val="23"/>
          <w:lang w:val="en-US" w:eastAsia="zh-CN"/>
        </w:rPr>
        <w:t xml:space="preserve">      地址：</w:t>
      </w:r>
      <w:r>
        <w:rPr>
          <w:rFonts w:hint="eastAsia" w:ascii="仿宋" w:hAnsi="仿宋" w:eastAsia="仿宋"/>
          <w:sz w:val="23"/>
          <w:szCs w:val="23"/>
          <w:u w:val="single"/>
        </w:rPr>
        <w:t xml:space="preserve">                        </w:t>
      </w:r>
    </w:p>
    <w:tbl>
      <w:tblPr>
        <w:tblStyle w:val="4"/>
        <w:tblW w:w="92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9252" w:type="dxa"/>
            <w:gridSpan w:val="2"/>
            <w:vAlign w:val="center"/>
          </w:tcPr>
          <w:p>
            <w:pPr>
              <w:spacing w:line="250" w:lineRule="exact"/>
              <w:rPr>
                <w:rFonts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填写说明：</w:t>
            </w:r>
          </w:p>
          <w:p>
            <w:pPr>
              <w:rPr>
                <w:rFonts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除特别标注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单选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，其他均可多选。</w:t>
            </w:r>
          </w:p>
          <w:p>
            <w:pPr>
              <w:rPr>
                <w:rFonts w:ascii="仿宋" w:hAnsi="仿宋" w:eastAsia="仿宋"/>
                <w:sz w:val="23"/>
                <w:szCs w:val="23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  <w:lang w:val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勾选形式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bdr w:val="single" w:color="auto" w:sz="4" w:space="0"/>
              </w:rPr>
              <w:t>√</w:t>
            </w:r>
          </w:p>
          <w:p>
            <w:pPr>
              <w:rPr>
                <w:rFonts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勾选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选项，请务必注明具体内容。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9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30"/>
                <w:szCs w:val="30"/>
                <w:lang w:val="en-US" w:eastAsia="zh-CN"/>
              </w:rPr>
              <w:t>平台及本单位软、硬件使用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调查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内容</w:t>
            </w:r>
          </w:p>
        </w:tc>
        <w:tc>
          <w:tcPr>
            <w:tcW w:w="8399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本单位检测范围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？</w:t>
            </w:r>
          </w:p>
          <w:p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材料试验室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专项检测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本单位是否已经申请到检测监管平台帐号？（单选）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3"/>
                <w:szCs w:val="23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否，原因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/>
                <w:sz w:val="23"/>
                <w:szCs w:val="23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u w:val="none"/>
                <w:lang w:val="zh-CN"/>
              </w:rPr>
              <w:t>勾选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u w:val="none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none"/>
                <w:lang w:val="zh-CN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u w:val="none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none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u w:val="none"/>
                <w:lang w:val="zh-CN"/>
              </w:rPr>
              <w:t>以下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u w:val="none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none"/>
                <w:lang w:val="zh-CN"/>
              </w:rPr>
              <w:t>题不作答</w:t>
            </w:r>
            <w:r>
              <w:rPr>
                <w:rFonts w:hint="eastAsia" w:ascii="仿宋" w:hAnsi="仿宋" w:eastAsia="仿宋"/>
                <w:sz w:val="23"/>
                <w:szCs w:val="23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本单位信息化建设供应商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软件供应商：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spacing w:line="360" w:lineRule="auto"/>
              <w:jc w:val="both"/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设备改造供应商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4.本单位信息化建设设备改造单台的费用（单选）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1万以下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1万-2万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2-3万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3-5万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5万以上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总改造了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3"/>
                <w:szCs w:val="23"/>
                <w:u w:val="none"/>
                <w:lang w:val="en-US" w:eastAsia="zh-CN"/>
              </w:rPr>
              <w:t>台设备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5.本单位信息化建设检测软件费用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新购买软件,费用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软件与设备端口对接,费用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万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软件与平台端口对接,费用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万</w:t>
            </w:r>
          </w:p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top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6.您认为适合本单位的信息化软、硬件具备哪些功能？（单选）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只满足监管要求    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满足监管要求还应该有拓展功能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满足监管要求还应该有深度定制    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本单位目前在平台使用过程中出现哪些问题？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数据无法上传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数据修改频繁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防伪二维码无法获取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项目信息上传不完整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试验曲线及数据上传不完整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不熟悉操作流程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对硬件改造供应商服务是否满意？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满意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满意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不满意主要表现在哪些方面？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服务人员技术不强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价格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客服人员响应问题不及时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9.对软件改造供应商服务是否满意？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满意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满意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不满意主要表现在哪些方面？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服务人员技术不强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价格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客服人员响应问题不及时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标准更新不及时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25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8"/>
                <w:szCs w:val="28"/>
                <w:lang w:val="en-US" w:eastAsia="zh-CN"/>
              </w:rPr>
              <w:t>见证取样二维码使用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调查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内容</w:t>
            </w: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10.您认为施工、监理单位在使用见证取样二维码遇到哪些问题？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不会注册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无法创建工程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二维码无法使用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软件无法使用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客服响应问题不及时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11.检测机构在使用见证取样二维码过程中遇到哪些问题？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项目信息上传不完整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二维码无法使用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软件无法使用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客服响应问题不及时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12.您认为目前见证取样二维码价格是否合理？（单选）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价格偏低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价格合理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价格偏高但在可接受范围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价格过高影响检测机构生存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13.您认为合理控制见证取样二维码价格可以采取哪些措施？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25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8"/>
                <w:szCs w:val="28"/>
                <w:lang w:val="en-US" w:eastAsia="zh-CN"/>
              </w:rPr>
              <w:t>平台未来发展建议意见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调查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内容</w:t>
            </w:r>
          </w:p>
        </w:tc>
        <w:tc>
          <w:tcPr>
            <w:tcW w:w="8399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14.您认为下一步最应该实行信息化的检测类别是哪些？</w:t>
            </w:r>
          </w:p>
          <w:p>
            <w:pPr>
              <w:jc w:val="both"/>
              <w:rPr>
                <w:rFonts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主体结构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地基基础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□建筑物沉降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□钢结构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室内环境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39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15.您认为协会可以从哪些方面来加强检测监管平台的服务？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组织信息化方面技术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培训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组织省外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交流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3"/>
                <w:szCs w:val="23"/>
                <w:u w:val="single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05F6"/>
    <w:multiLevelType w:val="singleLevel"/>
    <w:tmpl w:val="5A4B05F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F436D"/>
    <w:rsid w:val="06E37A12"/>
    <w:rsid w:val="077F436D"/>
    <w:rsid w:val="08547349"/>
    <w:rsid w:val="09CC6889"/>
    <w:rsid w:val="0D290576"/>
    <w:rsid w:val="110426CB"/>
    <w:rsid w:val="1ED8639E"/>
    <w:rsid w:val="2176212E"/>
    <w:rsid w:val="22973F90"/>
    <w:rsid w:val="2F8112C0"/>
    <w:rsid w:val="32456737"/>
    <w:rsid w:val="32605E75"/>
    <w:rsid w:val="42891725"/>
    <w:rsid w:val="46077513"/>
    <w:rsid w:val="4A231CE6"/>
    <w:rsid w:val="51D01130"/>
    <w:rsid w:val="536631E6"/>
    <w:rsid w:val="56ED3963"/>
    <w:rsid w:val="5970180C"/>
    <w:rsid w:val="597959DB"/>
    <w:rsid w:val="691670BB"/>
    <w:rsid w:val="721E2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240" w:lineRule="auto"/>
      <w:jc w:val="center"/>
      <w:outlineLvl w:val="0"/>
    </w:pPr>
    <w:rPr>
      <w:rFonts w:ascii="宋体" w:hAnsi="宋体" w:eastAsia="华文中宋"/>
      <w:b/>
      <w:bCs/>
      <w:kern w:val="36"/>
      <w:sz w:val="44"/>
      <w:szCs w:val="4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等线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2017-12-12T07:28:00Z</dcterms:created>
  <dc:creator>守斯兔</dc:creator>
  <cp:lastModifiedBy>守斯兔</cp:lastModifiedBy>
  <dcterms:modified xsi:type="dcterms:W3CDTF">2018-01-02T09:43:27Z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